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5B" w:rsidRPr="00BE2A5B" w:rsidRDefault="00BE2A5B" w:rsidP="00BE2A5B">
      <w:pPr>
        <w:spacing w:after="0" w:line="278" w:lineRule="atLeast"/>
        <w:textAlignment w:val="top"/>
        <w:outlineLvl w:val="0"/>
        <w:rPr>
          <w:rFonts w:ascii="Arial" w:eastAsia="Times New Roman" w:hAnsi="Arial" w:cs="Arial"/>
          <w:color w:val="5991F0"/>
          <w:kern w:val="36"/>
          <w:sz w:val="29"/>
          <w:szCs w:val="29"/>
          <w:lang w:eastAsia="ru-RU"/>
        </w:rPr>
      </w:pPr>
      <w:r w:rsidRPr="00BE2A5B">
        <w:rPr>
          <w:rFonts w:ascii="Arial" w:eastAsia="Times New Roman" w:hAnsi="Arial" w:cs="Arial"/>
          <w:color w:val="5991F0"/>
          <w:kern w:val="36"/>
          <w:sz w:val="29"/>
          <w:szCs w:val="29"/>
          <w:lang w:eastAsia="ru-RU"/>
        </w:rPr>
        <w:t>Информация о пунктах приема отработанных ртутьсодержащих ламп</w:t>
      </w:r>
    </w:p>
    <w:p w:rsidR="00BE2A5B" w:rsidRPr="00BE2A5B" w:rsidRDefault="00BE2A5B" w:rsidP="00BE2A5B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4057"/>
          <w:sz w:val="18"/>
          <w:szCs w:val="18"/>
          <w:lang w:eastAsia="ru-RU"/>
        </w:rPr>
      </w:pPr>
      <w:hyperlink r:id="rId4" w:history="1">
        <w:r w:rsidRPr="00BE2A5B">
          <w:rPr>
            <w:rFonts w:ascii="Arial" w:eastAsia="Times New Roman" w:hAnsi="Arial" w:cs="Arial"/>
            <w:color w:val="456DB2"/>
            <w:sz w:val="18"/>
            <w:u w:val="single"/>
            <w:lang w:eastAsia="ru-RU"/>
          </w:rPr>
          <w:t>ПОСТАНОВЛЕНИЕ ПРАВИТЕЛЬСТВА РФ от 28 декабря 2020 г. № 2314</w:t>
        </w:r>
      </w:hyperlink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 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:rsidR="00C919F5" w:rsidRDefault="00BE2A5B" w:rsidP="00BE2A5B">
      <w:pPr>
        <w:spacing w:after="0" w:line="240" w:lineRule="auto"/>
        <w:jc w:val="both"/>
        <w:textAlignment w:val="top"/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</w:pPr>
      <w:r w:rsidRPr="00BE2A5B">
        <w:rPr>
          <w:rFonts w:ascii="Arial" w:eastAsia="Times New Roman" w:hAnsi="Arial" w:cs="Arial"/>
          <w:color w:val="004057"/>
          <w:sz w:val="18"/>
          <w:szCs w:val="18"/>
          <w:lang w:eastAsia="ru-RU"/>
        </w:rPr>
        <w:br/>
      </w:r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Отработанные ртутьсодержащие лампы - ртутьсодержащие 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</w:t>
      </w:r>
      <w:proofErr w:type="gramStart"/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%</w:t>
      </w:r>
      <w:r w:rsidRPr="00BE2A5B">
        <w:rPr>
          <w:rFonts w:ascii="Arial" w:eastAsia="Times New Roman" w:hAnsi="Arial" w:cs="Arial"/>
          <w:color w:val="004057"/>
          <w:sz w:val="17"/>
          <w:szCs w:val="17"/>
          <w:bdr w:val="none" w:sz="0" w:space="0" w:color="auto" w:frame="1"/>
          <w:lang w:eastAsia="ru-RU"/>
        </w:rPr>
        <w:br/>
      </w:r>
      <w:r w:rsidRPr="00BE2A5B">
        <w:rPr>
          <w:rFonts w:ascii="Arial" w:eastAsia="Times New Roman" w:hAnsi="Arial" w:cs="Arial"/>
          <w:color w:val="004057"/>
          <w:sz w:val="17"/>
          <w:szCs w:val="17"/>
          <w:bdr w:val="none" w:sz="0" w:space="0" w:color="auto" w:frame="1"/>
          <w:lang w:eastAsia="ru-RU"/>
        </w:rPr>
        <w:br/>
      </w:r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В</w:t>
      </w:r>
      <w:proofErr w:type="gramEnd"/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 xml:space="preserve"> соответствии с Федеральным классификационным каталогом отходов отработанные ртутные лампы относятся к отходам I класса опасности (чрезвычайно опасным); по санитарной классификации им присвоен II класс опасности (</w:t>
      </w:r>
      <w:proofErr w:type="spellStart"/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высокоопасные</w:t>
      </w:r>
      <w:proofErr w:type="spellEnd"/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). Степень негативного воздействия этого вида отходов на окружающую среду очень высокая. При их влиянии экологическая система нарушается необратимо; период её восстановления отсутствует.</w:t>
      </w:r>
      <w:r w:rsidRPr="00BE2A5B">
        <w:rPr>
          <w:rFonts w:ascii="Arial" w:eastAsia="Times New Roman" w:hAnsi="Arial" w:cs="Arial"/>
          <w:color w:val="004057"/>
          <w:sz w:val="17"/>
          <w:szCs w:val="17"/>
          <w:bdr w:val="none" w:sz="0" w:space="0" w:color="auto" w:frame="1"/>
          <w:lang w:eastAsia="ru-RU"/>
        </w:rPr>
        <w:br/>
      </w:r>
      <w:r w:rsidRPr="00BE2A5B">
        <w:rPr>
          <w:rFonts w:ascii="Arial" w:eastAsia="Times New Roman" w:hAnsi="Arial" w:cs="Arial"/>
          <w:color w:val="004057"/>
          <w:sz w:val="17"/>
          <w:szCs w:val="17"/>
          <w:bdr w:val="none" w:sz="0" w:space="0" w:color="auto" w:frame="1"/>
          <w:lang w:eastAsia="ru-RU"/>
        </w:rPr>
        <w:br/>
      </w:r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Отработанные ртутьсодержащие лампы нельзя выбрасывать вместе с </w:t>
      </w:r>
      <w:proofErr w:type="gramStart"/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обычными</w:t>
      </w:r>
      <w:proofErr w:type="gramEnd"/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 xml:space="preserve"> ТКО. Потребители обязаны сдавать их в специальные пункты приема.</w:t>
      </w:r>
      <w:r w:rsidRPr="00BE2A5B">
        <w:rPr>
          <w:rFonts w:ascii="Arial" w:eastAsia="Times New Roman" w:hAnsi="Arial" w:cs="Arial"/>
          <w:color w:val="004057"/>
          <w:sz w:val="17"/>
          <w:szCs w:val="17"/>
          <w:bdr w:val="none" w:sz="0" w:space="0" w:color="auto" w:frame="1"/>
          <w:lang w:eastAsia="ru-RU"/>
        </w:rPr>
        <w:br/>
      </w:r>
      <w:r w:rsidRPr="00BE2A5B">
        <w:rPr>
          <w:rFonts w:ascii="Arial" w:eastAsia="Times New Roman" w:hAnsi="Arial" w:cs="Arial"/>
          <w:color w:val="004057"/>
          <w:sz w:val="17"/>
          <w:szCs w:val="17"/>
          <w:bdr w:val="none" w:sz="0" w:space="0" w:color="auto" w:frame="1"/>
          <w:lang w:eastAsia="ru-RU"/>
        </w:rPr>
        <w:br/>
      </w:r>
      <w:r w:rsidRPr="00BE2A5B">
        <w:rPr>
          <w:rFonts w:ascii="Arial" w:eastAsia="Times New Roman" w:hAnsi="Arial" w:cs="Arial"/>
          <w:b/>
          <w:bCs/>
          <w:color w:val="004057"/>
          <w:sz w:val="17"/>
          <w:lang w:eastAsia="ru-RU"/>
        </w:rPr>
        <w:t xml:space="preserve">Пункты приема ртутьсодержащих ламп в городе </w:t>
      </w:r>
      <w:r w:rsidR="00F4706E">
        <w:rPr>
          <w:rFonts w:ascii="Arial" w:eastAsia="Times New Roman" w:hAnsi="Arial" w:cs="Arial"/>
          <w:b/>
          <w:bCs/>
          <w:color w:val="004057"/>
          <w:sz w:val="17"/>
          <w:lang w:eastAsia="ru-RU"/>
        </w:rPr>
        <w:t>Омске</w:t>
      </w:r>
      <w:r w:rsidRPr="00BE2A5B">
        <w:rPr>
          <w:rFonts w:ascii="Arial" w:eastAsia="Times New Roman" w:hAnsi="Arial" w:cs="Arial"/>
          <w:b/>
          <w:bCs/>
          <w:color w:val="004057"/>
          <w:sz w:val="17"/>
          <w:lang w:eastAsia="ru-RU"/>
        </w:rPr>
        <w:t>:</w:t>
      </w:r>
      <w:r w:rsidRPr="00BE2A5B">
        <w:rPr>
          <w:rFonts w:ascii="Arial" w:eastAsia="Times New Roman" w:hAnsi="Arial" w:cs="Arial"/>
          <w:color w:val="004057"/>
          <w:sz w:val="17"/>
          <w:szCs w:val="17"/>
          <w:bdr w:val="none" w:sz="0" w:space="0" w:color="auto" w:frame="1"/>
          <w:lang w:eastAsia="ru-RU"/>
        </w:rPr>
        <w:br/>
      </w:r>
      <w:r w:rsidRPr="00BE2A5B">
        <w:rPr>
          <w:rFonts w:ascii="Arial" w:eastAsia="Times New Roman" w:hAnsi="Arial" w:cs="Arial"/>
          <w:color w:val="004057"/>
          <w:sz w:val="17"/>
          <w:szCs w:val="17"/>
          <w:bdr w:val="none" w:sz="0" w:space="0" w:color="auto" w:frame="1"/>
          <w:lang w:eastAsia="ru-RU"/>
        </w:rPr>
        <w:br/>
      </w:r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- </w:t>
      </w:r>
      <w:proofErr w:type="gramStart"/>
      <w:r w:rsidR="00F4706E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 xml:space="preserve">ООО </w:t>
      </w:r>
      <w:r w:rsidR="00C919F5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«</w:t>
      </w:r>
      <w:r w:rsidR="00F4706E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МЕРК</w:t>
      </w:r>
      <w:r w:rsidR="00C919F5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 xml:space="preserve">» </w:t>
      </w:r>
      <w:r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-</w:t>
      </w:r>
      <w:r w:rsidR="00C919F5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 xml:space="preserve"> производственный цех, 644089, г. Омск, ул. Комбинатская, 50/1;</w:t>
      </w:r>
      <w:proofErr w:type="gramEnd"/>
    </w:p>
    <w:p w:rsidR="00C919F5" w:rsidRDefault="00C919F5" w:rsidP="00BE2A5B">
      <w:pPr>
        <w:spacing w:after="0" w:line="240" w:lineRule="auto"/>
        <w:jc w:val="both"/>
        <w:textAlignment w:val="top"/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</w:pPr>
    </w:p>
    <w:p w:rsidR="00BE2A5B" w:rsidRDefault="00C919F5" w:rsidP="00BE2A5B">
      <w:pPr>
        <w:spacing w:after="0" w:line="240" w:lineRule="auto"/>
        <w:jc w:val="both"/>
        <w:textAlignment w:val="top"/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</w:pPr>
      <w:r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 xml:space="preserve">- </w:t>
      </w:r>
      <w:r w:rsidR="0086461E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 xml:space="preserve">ООО </w:t>
      </w:r>
      <w:r w:rsidR="00514AFC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«</w:t>
      </w:r>
      <w:r w:rsidR="00E97989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Фултон</w:t>
      </w:r>
      <w:r w:rsidR="00514AFC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»</w:t>
      </w:r>
      <w:r w:rsidR="0086461E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 xml:space="preserve"> </w:t>
      </w:r>
      <w:r w:rsidR="00E97989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 xml:space="preserve">- </w:t>
      </w:r>
      <w:r w:rsidR="00BE2A5B" w:rsidRPr="00BE2A5B">
        <w:rPr>
          <w:rFonts w:ascii="Verdana" w:eastAsia="Times New Roman" w:hAnsi="Verdana" w:cs="Arial"/>
          <w:color w:val="004057"/>
          <w:sz w:val="17"/>
          <w:szCs w:val="17"/>
          <w:bdr w:val="none" w:sz="0" w:space="0" w:color="auto" w:frame="1"/>
          <w:lang w:eastAsia="ru-RU"/>
        </w:rPr>
        <w:t> </w:t>
      </w:r>
      <w:r w:rsidR="00E97989"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>​Компания по утилизации медицинских и биологических отходов, 644122, г. Омск, ул. Орджоникидзе, 83 к 1,</w:t>
      </w:r>
      <w:r w:rsidR="00CB0106"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>213 офис, 2 этаж;</w:t>
      </w:r>
    </w:p>
    <w:p w:rsidR="00CB0106" w:rsidRDefault="00CB0106" w:rsidP="00BE2A5B">
      <w:pPr>
        <w:spacing w:after="0" w:line="240" w:lineRule="auto"/>
        <w:jc w:val="both"/>
        <w:textAlignment w:val="top"/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</w:pPr>
    </w:p>
    <w:p w:rsidR="00CB0106" w:rsidRDefault="00CB0106" w:rsidP="00BE2A5B">
      <w:pPr>
        <w:spacing w:after="0" w:line="240" w:lineRule="auto"/>
        <w:jc w:val="both"/>
        <w:textAlignment w:val="top"/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 xml:space="preserve">- </w:t>
      </w:r>
      <w:r w:rsidR="00514AFC"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 xml:space="preserve">ООО «Стрит-сервис» - </w:t>
      </w:r>
      <w:r w:rsidR="002E58F4"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 xml:space="preserve">производственный цех, 644009, г. Омск, Центральный округ, ул. </w:t>
      </w:r>
      <w:r w:rsidR="00593389"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>3-й разъезд, 41 лит</w:t>
      </w:r>
      <w:proofErr w:type="gramStart"/>
      <w:r w:rsidR="00593389"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 xml:space="preserve"> К</w:t>
      </w:r>
      <w:proofErr w:type="gramEnd"/>
      <w:r w:rsidR="0086461E"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>;</w:t>
      </w:r>
    </w:p>
    <w:p w:rsidR="0086461E" w:rsidRDefault="0086461E" w:rsidP="00BE2A5B">
      <w:pPr>
        <w:spacing w:after="0" w:line="240" w:lineRule="auto"/>
        <w:jc w:val="both"/>
        <w:textAlignment w:val="top"/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</w:pPr>
    </w:p>
    <w:p w:rsidR="0086461E" w:rsidRPr="00BE2A5B" w:rsidRDefault="0086461E" w:rsidP="00BE2A5B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4057"/>
          <w:sz w:val="18"/>
          <w:szCs w:val="18"/>
          <w:lang w:eastAsia="ru-RU"/>
        </w:rPr>
      </w:pPr>
      <w:r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>- ООО «</w:t>
      </w:r>
      <w:proofErr w:type="spellStart"/>
      <w:r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>ЭкоПрофит</w:t>
      </w:r>
      <w:proofErr w:type="spellEnd"/>
      <w:r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>» - Компания по утилизации и переработке отходов</w:t>
      </w:r>
      <w:r w:rsidR="00846364">
        <w:rPr>
          <w:rFonts w:ascii="Helvetica" w:hAnsi="Helvetica" w:cs="Helvetica"/>
          <w:color w:val="5C5C5C"/>
          <w:sz w:val="16"/>
          <w:szCs w:val="16"/>
          <w:shd w:val="clear" w:color="auto" w:fill="FFFFFF"/>
        </w:rPr>
        <w:t>, 644043, г. Омск, ул. Красный Путь 20, 5 кабинет, 2 этаж, 5 подъезд.</w:t>
      </w:r>
    </w:p>
    <w:p w:rsidR="009B4561" w:rsidRDefault="009B4561"/>
    <w:sectPr w:rsidR="009B4561" w:rsidSect="009B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E2A5B"/>
    <w:rsid w:val="002E58F4"/>
    <w:rsid w:val="00514AFC"/>
    <w:rsid w:val="00571914"/>
    <w:rsid w:val="00593389"/>
    <w:rsid w:val="00846364"/>
    <w:rsid w:val="0086461E"/>
    <w:rsid w:val="009B4561"/>
    <w:rsid w:val="00BE2A5B"/>
    <w:rsid w:val="00C919F5"/>
    <w:rsid w:val="00CB0106"/>
    <w:rsid w:val="00E97989"/>
    <w:rsid w:val="00F4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61"/>
  </w:style>
  <w:style w:type="paragraph" w:styleId="1">
    <w:name w:val="heading 1"/>
    <w:basedOn w:val="a"/>
    <w:link w:val="10"/>
    <w:uiPriority w:val="9"/>
    <w:qFormat/>
    <w:rsid w:val="00BE2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2A5B"/>
    <w:rPr>
      <w:color w:val="0000FF"/>
      <w:u w:val="single"/>
    </w:rPr>
  </w:style>
  <w:style w:type="character" w:styleId="a5">
    <w:name w:val="Strong"/>
    <w:basedOn w:val="a0"/>
    <w:uiPriority w:val="22"/>
    <w:qFormat/>
    <w:rsid w:val="00BE2A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vnogorsk-adm.ru/uploads/files/0001202012310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юрист-2</dc:creator>
  <cp:keywords/>
  <dc:description/>
  <cp:lastModifiedBy>юрист-2</cp:lastModifiedBy>
  <cp:revision>3</cp:revision>
  <dcterms:created xsi:type="dcterms:W3CDTF">2024-08-01T06:14:00Z</dcterms:created>
  <dcterms:modified xsi:type="dcterms:W3CDTF">2024-08-01T06:29:00Z</dcterms:modified>
</cp:coreProperties>
</file>