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C54" w:rsidRDefault="00126C54" w:rsidP="00126C54">
      <w:pPr>
        <w:shd w:val="clear" w:color="auto" w:fill="FFFFFF"/>
        <w:spacing w:after="0" w:line="653" w:lineRule="exact"/>
        <w:rPr>
          <w:rFonts w:ascii="Times New Roman" w:eastAsia="Times New Roman" w:hAnsi="Times New Roman"/>
          <w:b/>
          <w:spacing w:val="-2"/>
          <w:sz w:val="48"/>
          <w:szCs w:val="48"/>
        </w:rPr>
      </w:pPr>
      <w:r>
        <w:rPr>
          <w:rFonts w:ascii="Times New Roman" w:eastAsia="Times New Roman" w:hAnsi="Times New Roman"/>
          <w:b/>
          <w:spacing w:val="-2"/>
          <w:sz w:val="48"/>
          <w:szCs w:val="48"/>
        </w:rPr>
        <w:t>Нововаршавский</w:t>
      </w:r>
    </w:p>
    <w:p w:rsidR="00126C54" w:rsidRDefault="00126C54" w:rsidP="00126C54">
      <w:pPr>
        <w:shd w:val="clear" w:color="auto" w:fill="FFFFFF"/>
        <w:spacing w:after="0" w:line="773" w:lineRule="exact"/>
        <w:ind w:left="950"/>
        <w:rPr>
          <w:rFonts w:ascii="Times New Roman" w:eastAsia="Times New Roman" w:hAnsi="Times New Roman"/>
          <w:b/>
          <w:spacing w:val="-30"/>
          <w:position w:val="-1"/>
          <w:sz w:val="48"/>
          <w:szCs w:val="48"/>
        </w:rPr>
      </w:pPr>
      <w:r>
        <w:rPr>
          <w:rFonts w:ascii="Times New Roman" w:eastAsia="Times New Roman" w:hAnsi="Times New Roman"/>
          <w:b/>
          <w:spacing w:val="-30"/>
          <w:position w:val="-1"/>
          <w:sz w:val="48"/>
          <w:szCs w:val="48"/>
        </w:rPr>
        <w:t xml:space="preserve">             МУНИЦИПАЛЬНЫЙ</w:t>
      </w:r>
    </w:p>
    <w:p w:rsidR="00126C54" w:rsidRDefault="00126C54" w:rsidP="00126C54">
      <w:pPr>
        <w:shd w:val="clear" w:color="auto" w:fill="FFFFFF"/>
        <w:spacing w:after="0" w:line="773" w:lineRule="exact"/>
        <w:ind w:left="950"/>
        <w:rPr>
          <w:rFonts w:ascii="Times New Roman" w:eastAsia="Times New Roman" w:hAnsi="Times New Roman"/>
          <w:b/>
          <w:spacing w:val="-30"/>
          <w:position w:val="-1"/>
          <w:sz w:val="48"/>
          <w:szCs w:val="48"/>
        </w:rPr>
      </w:pPr>
      <w:r>
        <w:rPr>
          <w:rFonts w:ascii="Times New Roman" w:eastAsia="Times New Roman" w:hAnsi="Times New Roman"/>
          <w:b/>
          <w:spacing w:val="-30"/>
          <w:position w:val="-1"/>
          <w:sz w:val="48"/>
          <w:szCs w:val="48"/>
        </w:rPr>
        <w:t xml:space="preserve">                                              ВЕСТНИК</w:t>
      </w:r>
    </w:p>
    <w:p w:rsidR="00126C54" w:rsidRPr="00126C54" w:rsidRDefault="00126C54" w:rsidP="00126C54">
      <w:pPr>
        <w:shd w:val="clear" w:color="auto" w:fill="7F7F7F"/>
        <w:rPr>
          <w:rFonts w:ascii="Times New Roman" w:eastAsia="Times New Roman" w:hAnsi="Times New Roman"/>
          <w:b/>
          <w:bCs/>
          <w:i/>
          <w:spacing w:val="-3"/>
          <w:sz w:val="16"/>
          <w:szCs w:val="16"/>
        </w:rPr>
      </w:pPr>
      <w:r w:rsidRPr="00126C54">
        <w:rPr>
          <w:rFonts w:ascii="Times New Roman" w:hAnsi="Times New Roman"/>
          <w:b/>
          <w:sz w:val="16"/>
          <w:szCs w:val="16"/>
        </w:rPr>
        <w:t xml:space="preserve">№ </w:t>
      </w:r>
      <w:r w:rsidRPr="00126C54">
        <w:rPr>
          <w:rFonts w:ascii="Times New Roman" w:hAnsi="Times New Roman"/>
          <w:b/>
          <w:sz w:val="16"/>
          <w:szCs w:val="16"/>
        </w:rPr>
        <w:t>6</w:t>
      </w:r>
      <w:r w:rsidRPr="00126C54">
        <w:rPr>
          <w:rFonts w:ascii="Times New Roman" w:hAnsi="Times New Roman"/>
          <w:b/>
          <w:sz w:val="16"/>
          <w:szCs w:val="16"/>
        </w:rPr>
        <w:t xml:space="preserve"> (1)</w:t>
      </w:r>
      <w:r w:rsidRPr="00126C54">
        <w:rPr>
          <w:rFonts w:ascii="Times New Roman" w:hAnsi="Times New Roman"/>
          <w:b/>
          <w:bCs/>
          <w:spacing w:val="-3"/>
          <w:sz w:val="16"/>
          <w:szCs w:val="16"/>
        </w:rPr>
        <w:t xml:space="preserve"> </w:t>
      </w:r>
      <w:r w:rsidRPr="00126C54">
        <w:rPr>
          <w:rFonts w:ascii="Times New Roman" w:eastAsia="Times New Roman" w:hAnsi="Times New Roman"/>
          <w:b/>
          <w:bCs/>
          <w:i/>
          <w:spacing w:val="-3"/>
          <w:sz w:val="16"/>
          <w:szCs w:val="16"/>
        </w:rPr>
        <w:t xml:space="preserve">   Ермаковское сельское поселение  Нововаршавского муниципального района Омской области   </w:t>
      </w:r>
      <w:r w:rsidRPr="00126C54">
        <w:rPr>
          <w:rFonts w:ascii="Times New Roman" w:eastAsia="Times New Roman" w:hAnsi="Times New Roman"/>
          <w:b/>
          <w:bCs/>
          <w:i/>
          <w:spacing w:val="-3"/>
          <w:sz w:val="16"/>
          <w:szCs w:val="16"/>
        </w:rPr>
        <w:t>03.02.2025</w:t>
      </w:r>
      <w:r w:rsidRPr="00126C54">
        <w:rPr>
          <w:rFonts w:ascii="Times New Roman" w:eastAsia="Times New Roman" w:hAnsi="Times New Roman"/>
          <w:b/>
          <w:bCs/>
          <w:i/>
          <w:spacing w:val="-3"/>
          <w:sz w:val="16"/>
          <w:szCs w:val="16"/>
        </w:rPr>
        <w:t xml:space="preserve"> г</w:t>
      </w:r>
    </w:p>
    <w:p w:rsidR="00126C54" w:rsidRPr="00CC25B6" w:rsidRDefault="00126C54" w:rsidP="00126C54">
      <w:pPr>
        <w:spacing w:after="0"/>
        <w:jc w:val="center"/>
        <w:rPr>
          <w:rFonts w:ascii="Times New Roman" w:hAnsi="Times New Roman" w:cs="Times New Roman"/>
          <w:b/>
          <w:color w:val="000000" w:themeColor="text1"/>
          <w:spacing w:val="30"/>
          <w:sz w:val="16"/>
          <w:szCs w:val="16"/>
        </w:rPr>
      </w:pPr>
      <w:r w:rsidRPr="00CC25B6">
        <w:rPr>
          <w:rFonts w:ascii="Times New Roman" w:hAnsi="Times New Roman" w:cs="Times New Roman"/>
          <w:b/>
          <w:color w:val="000000" w:themeColor="text1"/>
          <w:spacing w:val="30"/>
          <w:sz w:val="16"/>
          <w:szCs w:val="16"/>
        </w:rPr>
        <w:t>АДМИНИСТРАЦИЯ</w:t>
      </w:r>
    </w:p>
    <w:p w:rsidR="00126C54" w:rsidRPr="00CC25B6" w:rsidRDefault="00126C54" w:rsidP="00126C54">
      <w:pPr>
        <w:spacing w:after="0"/>
        <w:jc w:val="center"/>
        <w:rPr>
          <w:rFonts w:ascii="Times New Roman" w:hAnsi="Times New Roman" w:cs="Times New Roman"/>
          <w:b/>
          <w:color w:val="000000" w:themeColor="text1"/>
          <w:spacing w:val="30"/>
          <w:sz w:val="16"/>
          <w:szCs w:val="16"/>
        </w:rPr>
      </w:pPr>
      <w:r w:rsidRPr="00CC25B6">
        <w:rPr>
          <w:rFonts w:ascii="Times New Roman" w:hAnsi="Times New Roman" w:cs="Times New Roman"/>
          <w:b/>
          <w:color w:val="000000" w:themeColor="text1"/>
          <w:spacing w:val="30"/>
          <w:sz w:val="16"/>
          <w:szCs w:val="16"/>
        </w:rPr>
        <w:t xml:space="preserve">ЕРМАКОВСКОГО СЕЛЬСКОГО ПОСЕЛЕНИЯ  </w:t>
      </w:r>
    </w:p>
    <w:p w:rsidR="00126C54" w:rsidRPr="00CC25B6" w:rsidRDefault="00126C54" w:rsidP="00126C54">
      <w:pPr>
        <w:spacing w:after="0"/>
        <w:jc w:val="center"/>
        <w:rPr>
          <w:rFonts w:ascii="Times New Roman" w:hAnsi="Times New Roman" w:cs="Times New Roman"/>
          <w:b/>
          <w:color w:val="000000" w:themeColor="text1"/>
          <w:spacing w:val="30"/>
          <w:sz w:val="16"/>
          <w:szCs w:val="16"/>
        </w:rPr>
      </w:pPr>
      <w:r w:rsidRPr="00CC25B6">
        <w:rPr>
          <w:rFonts w:ascii="Times New Roman" w:hAnsi="Times New Roman" w:cs="Times New Roman"/>
          <w:b/>
          <w:color w:val="000000" w:themeColor="text1"/>
          <w:spacing w:val="30"/>
          <w:sz w:val="16"/>
          <w:szCs w:val="16"/>
        </w:rPr>
        <w:t>НОВОВАРШАВСКОГО МУНИЦИПАЛЬНОГО РАЙОНА</w:t>
      </w:r>
    </w:p>
    <w:p w:rsidR="00126C54" w:rsidRPr="00CC25B6" w:rsidRDefault="00126C54" w:rsidP="00126C54">
      <w:pPr>
        <w:spacing w:after="0"/>
        <w:jc w:val="center"/>
        <w:rPr>
          <w:rFonts w:ascii="Times New Roman" w:hAnsi="Times New Roman" w:cs="Times New Roman"/>
          <w:b/>
          <w:color w:val="000000" w:themeColor="text1"/>
          <w:sz w:val="16"/>
          <w:szCs w:val="16"/>
        </w:rPr>
      </w:pPr>
      <w:r w:rsidRPr="00CC25B6">
        <w:rPr>
          <w:rFonts w:ascii="Times New Roman" w:hAnsi="Times New Roman" w:cs="Times New Roman"/>
          <w:b/>
          <w:color w:val="000000" w:themeColor="text1"/>
          <w:spacing w:val="30"/>
          <w:sz w:val="16"/>
          <w:szCs w:val="16"/>
        </w:rPr>
        <w:t>ОМСКОЙ ОБЛАСТИ</w:t>
      </w:r>
      <w:bookmarkStart w:id="0" w:name="_GoBack"/>
      <w:bookmarkEnd w:id="0"/>
    </w:p>
    <w:p w:rsidR="00126C54" w:rsidRPr="00CC25B6" w:rsidRDefault="00126C54" w:rsidP="00126C54">
      <w:pPr>
        <w:spacing w:after="0"/>
        <w:jc w:val="center"/>
        <w:rPr>
          <w:rFonts w:ascii="Times New Roman" w:hAnsi="Times New Roman" w:cs="Times New Roman"/>
          <w:b/>
          <w:color w:val="000000" w:themeColor="text1"/>
          <w:spacing w:val="60"/>
          <w:sz w:val="16"/>
          <w:szCs w:val="16"/>
        </w:rPr>
      </w:pPr>
      <w:r w:rsidRPr="00CC25B6">
        <w:rPr>
          <w:rFonts w:ascii="Times New Roman" w:hAnsi="Times New Roman" w:cs="Times New Roman"/>
          <w:b/>
          <w:color w:val="000000" w:themeColor="text1"/>
          <w:sz w:val="16"/>
          <w:szCs w:val="16"/>
        </w:rPr>
        <w:t>ПОСТАНОВЛЕНИЕ</w:t>
      </w:r>
    </w:p>
    <w:tbl>
      <w:tblPr>
        <w:tblW w:w="0" w:type="auto"/>
        <w:tblLayout w:type="fixed"/>
        <w:tblCellMar>
          <w:left w:w="70" w:type="dxa"/>
          <w:right w:w="70" w:type="dxa"/>
        </w:tblCellMar>
        <w:tblLook w:val="04A0" w:firstRow="1" w:lastRow="0" w:firstColumn="1" w:lastColumn="0" w:noHBand="0" w:noVBand="1"/>
      </w:tblPr>
      <w:tblGrid>
        <w:gridCol w:w="9426"/>
      </w:tblGrid>
      <w:tr w:rsidR="00126C54" w:rsidRPr="00CC25B6" w:rsidTr="005A5EDD">
        <w:tc>
          <w:tcPr>
            <w:tcW w:w="9426" w:type="dxa"/>
            <w:tcBorders>
              <w:top w:val="single" w:sz="12" w:space="0" w:color="auto"/>
              <w:left w:val="nil"/>
              <w:bottom w:val="nil"/>
              <w:right w:val="nil"/>
            </w:tcBorders>
          </w:tcPr>
          <w:p w:rsidR="00126C54" w:rsidRPr="00CC25B6" w:rsidRDefault="00126C54" w:rsidP="005A5EDD">
            <w:pPr>
              <w:spacing w:after="0"/>
              <w:jc w:val="center"/>
              <w:rPr>
                <w:rFonts w:ascii="Times New Roman" w:hAnsi="Times New Roman" w:cs="Times New Roman"/>
                <w:b/>
                <w:color w:val="000000" w:themeColor="text1"/>
                <w:spacing w:val="40"/>
                <w:sz w:val="16"/>
                <w:szCs w:val="16"/>
              </w:rPr>
            </w:pPr>
          </w:p>
        </w:tc>
      </w:tr>
      <w:tr w:rsidR="00126C54" w:rsidRPr="00CC25B6" w:rsidTr="005A5EDD">
        <w:tc>
          <w:tcPr>
            <w:tcW w:w="9426" w:type="dxa"/>
            <w:tcBorders>
              <w:top w:val="single" w:sz="24" w:space="0" w:color="auto"/>
              <w:left w:val="nil"/>
              <w:bottom w:val="nil"/>
              <w:right w:val="nil"/>
            </w:tcBorders>
          </w:tcPr>
          <w:p w:rsidR="00126C54" w:rsidRPr="00CC25B6" w:rsidRDefault="00126C54" w:rsidP="005A5EDD">
            <w:pPr>
              <w:spacing w:after="0"/>
              <w:jc w:val="center"/>
              <w:rPr>
                <w:rFonts w:ascii="Times New Roman" w:hAnsi="Times New Roman" w:cs="Times New Roman"/>
                <w:b/>
                <w:color w:val="000000" w:themeColor="text1"/>
                <w:spacing w:val="40"/>
                <w:sz w:val="16"/>
                <w:szCs w:val="16"/>
              </w:rPr>
            </w:pPr>
            <w:r w:rsidRPr="00CC25B6">
              <w:rPr>
                <w:rFonts w:ascii="Times New Roman" w:hAnsi="Times New Roman" w:cs="Times New Roman"/>
                <w:b/>
                <w:color w:val="000000" w:themeColor="text1"/>
                <w:spacing w:val="40"/>
                <w:sz w:val="16"/>
                <w:szCs w:val="16"/>
              </w:rPr>
              <w:t xml:space="preserve">                                                               </w:t>
            </w:r>
          </w:p>
        </w:tc>
      </w:tr>
    </w:tbl>
    <w:p w:rsidR="00126C54" w:rsidRDefault="00126C54" w:rsidP="00126C54">
      <w:pPr>
        <w:rPr>
          <w:rFonts w:ascii="Times New Roman" w:hAnsi="Times New Roman" w:cs="Times New Roman"/>
          <w:b/>
          <w:sz w:val="16"/>
          <w:szCs w:val="16"/>
        </w:rPr>
      </w:pPr>
      <w:r w:rsidRPr="00CC25B6">
        <w:rPr>
          <w:rFonts w:ascii="Times New Roman" w:hAnsi="Times New Roman" w:cs="Times New Roman"/>
          <w:b/>
          <w:sz w:val="16"/>
          <w:szCs w:val="16"/>
        </w:rPr>
        <w:t xml:space="preserve">От </w:t>
      </w:r>
      <w:r>
        <w:rPr>
          <w:rFonts w:ascii="Times New Roman" w:hAnsi="Times New Roman" w:cs="Times New Roman"/>
          <w:b/>
          <w:sz w:val="16"/>
          <w:szCs w:val="16"/>
          <w:u w:val="single"/>
        </w:rPr>
        <w:t xml:space="preserve">03.02.2025 </w:t>
      </w:r>
      <w:r w:rsidRPr="00CC25B6">
        <w:rPr>
          <w:rFonts w:ascii="Times New Roman" w:hAnsi="Times New Roman" w:cs="Times New Roman"/>
          <w:b/>
          <w:sz w:val="16"/>
          <w:szCs w:val="16"/>
          <w:u w:val="single"/>
        </w:rPr>
        <w:t>года</w:t>
      </w:r>
      <w:r w:rsidRPr="00CC25B6">
        <w:rPr>
          <w:rFonts w:ascii="Times New Roman" w:hAnsi="Times New Roman" w:cs="Times New Roman"/>
          <w:b/>
          <w:sz w:val="16"/>
          <w:szCs w:val="16"/>
        </w:rPr>
        <w:t xml:space="preserve">   № </w:t>
      </w:r>
      <w:r>
        <w:rPr>
          <w:rFonts w:ascii="Times New Roman" w:hAnsi="Times New Roman" w:cs="Times New Roman"/>
          <w:b/>
          <w:sz w:val="16"/>
          <w:szCs w:val="16"/>
          <w:u w:val="single"/>
        </w:rPr>
        <w:t>5</w:t>
      </w:r>
      <w:r w:rsidRPr="00CC25B6">
        <w:rPr>
          <w:rFonts w:ascii="Times New Roman" w:hAnsi="Times New Roman" w:cs="Times New Roman"/>
          <w:b/>
          <w:sz w:val="16"/>
          <w:szCs w:val="16"/>
          <w:u w:val="single"/>
        </w:rPr>
        <w:t xml:space="preserve">-п   </w:t>
      </w:r>
      <w:r w:rsidRPr="00CC25B6">
        <w:rPr>
          <w:rFonts w:ascii="Times New Roman" w:hAnsi="Times New Roman" w:cs="Times New Roman"/>
          <w:b/>
          <w:sz w:val="16"/>
          <w:szCs w:val="16"/>
        </w:rPr>
        <w:t xml:space="preserve">                                                                         с.Ермак                                                                </w:t>
      </w:r>
    </w:p>
    <w:p w:rsidR="00126C54" w:rsidRPr="00126C54" w:rsidRDefault="00126C54" w:rsidP="00126C54">
      <w:pPr>
        <w:pStyle w:val="a3"/>
        <w:jc w:val="center"/>
        <w:rPr>
          <w:rFonts w:ascii="Times New Roman" w:hAnsi="Times New Roman" w:cs="Times New Roman"/>
          <w:sz w:val="14"/>
          <w:szCs w:val="14"/>
        </w:rPr>
      </w:pPr>
      <w:proofErr w:type="gramStart"/>
      <w:r w:rsidRPr="00126C54">
        <w:rPr>
          <w:rFonts w:ascii="Times New Roman" w:hAnsi="Times New Roman" w:cs="Times New Roman"/>
          <w:sz w:val="14"/>
          <w:szCs w:val="14"/>
        </w:rPr>
        <w:t>О внесении изменений в постановление Администрации Ермаковского  сельского поселения Нововаршавского муниципального района Омской области от 29 июня 2022 года № 65-п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Ермаковского сельского поселения Нововаршавского муниципального района Омской области, а также посадку (взлет</w:t>
      </w:r>
      <w:proofErr w:type="gramEnd"/>
      <w:r w:rsidRPr="00126C54">
        <w:rPr>
          <w:rFonts w:ascii="Times New Roman" w:hAnsi="Times New Roman" w:cs="Times New Roman"/>
          <w:sz w:val="14"/>
          <w:szCs w:val="14"/>
        </w:rPr>
        <w:t>) на расположенные в границах Ермаковского сельского поселения Нововаршавского муниципального района Омской области площадки, сведения о которых не опубликованы в документах аэронавигационной информации»</w:t>
      </w:r>
    </w:p>
    <w:p w:rsidR="00126C54" w:rsidRPr="00126C54" w:rsidRDefault="00126C54" w:rsidP="00126C54">
      <w:pPr>
        <w:pStyle w:val="a3"/>
        <w:jc w:val="both"/>
        <w:rPr>
          <w:rFonts w:ascii="Times New Roman" w:hAnsi="Times New Roman" w:cs="Times New Roman"/>
          <w:sz w:val="14"/>
          <w:szCs w:val="14"/>
        </w:rPr>
      </w:pPr>
    </w:p>
    <w:p w:rsidR="00126C54" w:rsidRPr="00126C54" w:rsidRDefault="00126C54" w:rsidP="00126C54">
      <w:pPr>
        <w:pStyle w:val="a3"/>
        <w:jc w:val="both"/>
        <w:rPr>
          <w:rFonts w:ascii="Times New Roman" w:hAnsi="Times New Roman" w:cs="Times New Roman"/>
          <w:sz w:val="14"/>
          <w:szCs w:val="14"/>
        </w:rPr>
      </w:pPr>
    </w:p>
    <w:p w:rsidR="00126C54" w:rsidRPr="00126C54" w:rsidRDefault="00126C54" w:rsidP="00126C54">
      <w:pPr>
        <w:pStyle w:val="a3"/>
        <w:ind w:firstLine="708"/>
        <w:jc w:val="both"/>
        <w:rPr>
          <w:rFonts w:ascii="Times New Roman" w:hAnsi="Times New Roman" w:cs="Times New Roman"/>
          <w:sz w:val="14"/>
          <w:szCs w:val="14"/>
        </w:rPr>
      </w:pPr>
      <w:r w:rsidRPr="00126C54">
        <w:rPr>
          <w:rFonts w:ascii="Times New Roman" w:hAnsi="Times New Roman" w:cs="Times New Roman"/>
          <w:sz w:val="14"/>
          <w:szCs w:val="14"/>
        </w:rPr>
        <w:t>В целях приведения муниципального правового акта в соответствие с действующими федеральным законодательством и подзаконными актами, руководствуясь Уставом Ермаковского сельского поселения Нововаршавского муниципального района Омской области, ПОСТАНОВЛЯЮ:</w:t>
      </w:r>
    </w:p>
    <w:p w:rsidR="00126C54" w:rsidRPr="00126C54" w:rsidRDefault="00126C54" w:rsidP="00126C54">
      <w:pPr>
        <w:pStyle w:val="a3"/>
        <w:ind w:firstLine="709"/>
        <w:jc w:val="both"/>
        <w:rPr>
          <w:rFonts w:ascii="Times New Roman" w:hAnsi="Times New Roman" w:cs="Times New Roman"/>
          <w:sz w:val="14"/>
          <w:szCs w:val="14"/>
        </w:rPr>
      </w:pPr>
      <w:r w:rsidRPr="00126C54">
        <w:rPr>
          <w:rFonts w:ascii="Times New Roman" w:hAnsi="Times New Roman" w:cs="Times New Roman"/>
          <w:sz w:val="14"/>
          <w:szCs w:val="14"/>
        </w:rPr>
        <w:t xml:space="preserve">1. </w:t>
      </w:r>
      <w:proofErr w:type="gramStart"/>
      <w:r w:rsidRPr="00126C54">
        <w:rPr>
          <w:rFonts w:ascii="Times New Roman" w:hAnsi="Times New Roman" w:cs="Times New Roman"/>
          <w:sz w:val="14"/>
          <w:szCs w:val="14"/>
        </w:rPr>
        <w:t>В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Ермаковского сельского поселения Нововаршавского муниципального района Омской области, а также посадку (взлет) на расположенные в границах Ермаковского сельского поселения Нововаршавского муниципального района Омской области площадки, сведения о которых не опубликованы в документах аэронавигационной</w:t>
      </w:r>
      <w:proofErr w:type="gramEnd"/>
      <w:r w:rsidRPr="00126C54">
        <w:rPr>
          <w:rFonts w:ascii="Times New Roman" w:hAnsi="Times New Roman" w:cs="Times New Roman"/>
          <w:sz w:val="14"/>
          <w:szCs w:val="14"/>
        </w:rPr>
        <w:t xml:space="preserve"> информации, </w:t>
      </w:r>
      <w:proofErr w:type="gramStart"/>
      <w:r w:rsidRPr="00126C54">
        <w:rPr>
          <w:rFonts w:ascii="Times New Roman" w:hAnsi="Times New Roman" w:cs="Times New Roman"/>
          <w:sz w:val="14"/>
          <w:szCs w:val="14"/>
        </w:rPr>
        <w:t>утвержденный</w:t>
      </w:r>
      <w:proofErr w:type="gramEnd"/>
      <w:r w:rsidRPr="00126C54">
        <w:rPr>
          <w:rFonts w:ascii="Times New Roman" w:hAnsi="Times New Roman" w:cs="Times New Roman"/>
          <w:sz w:val="14"/>
          <w:szCs w:val="14"/>
        </w:rPr>
        <w:t xml:space="preserve"> постановление Администрации Ермаковского сельского поселения Нововаршавского муниципального района Омской области от 29 июня  2022 года № 65-п, внести следующие изменения:</w:t>
      </w:r>
    </w:p>
    <w:p w:rsidR="00126C54" w:rsidRPr="00126C54" w:rsidRDefault="00126C54" w:rsidP="00126C54">
      <w:pPr>
        <w:pStyle w:val="a3"/>
        <w:ind w:firstLine="709"/>
        <w:jc w:val="both"/>
        <w:rPr>
          <w:rFonts w:ascii="Times New Roman" w:hAnsi="Times New Roman" w:cs="Times New Roman"/>
          <w:sz w:val="14"/>
          <w:szCs w:val="14"/>
        </w:rPr>
      </w:pPr>
      <w:r w:rsidRPr="00126C54">
        <w:rPr>
          <w:rFonts w:ascii="Times New Roman" w:hAnsi="Times New Roman" w:cs="Times New Roman"/>
          <w:sz w:val="14"/>
          <w:szCs w:val="14"/>
        </w:rPr>
        <w:t>1) пункт 2.7.6 исключить;</w:t>
      </w:r>
    </w:p>
    <w:p w:rsidR="00126C54" w:rsidRPr="00126C54" w:rsidRDefault="00126C54" w:rsidP="00126C54">
      <w:pPr>
        <w:pStyle w:val="a3"/>
        <w:ind w:firstLine="709"/>
        <w:jc w:val="both"/>
        <w:rPr>
          <w:rFonts w:ascii="Times New Roman" w:hAnsi="Times New Roman" w:cs="Times New Roman"/>
          <w:sz w:val="14"/>
          <w:szCs w:val="14"/>
        </w:rPr>
      </w:pPr>
      <w:r w:rsidRPr="00126C54">
        <w:rPr>
          <w:rFonts w:ascii="Times New Roman" w:hAnsi="Times New Roman" w:cs="Times New Roman"/>
          <w:sz w:val="14"/>
          <w:szCs w:val="14"/>
        </w:rPr>
        <w:t>2) пункт 2.13 дополнить подпунктом 2.13.3 следующего содержания:</w:t>
      </w:r>
    </w:p>
    <w:p w:rsidR="00126C54" w:rsidRPr="00126C54" w:rsidRDefault="00126C54" w:rsidP="00126C54">
      <w:pPr>
        <w:pStyle w:val="a3"/>
        <w:ind w:firstLine="709"/>
        <w:jc w:val="both"/>
        <w:rPr>
          <w:rFonts w:ascii="Times New Roman" w:hAnsi="Times New Roman" w:cs="Times New Roman"/>
          <w:color w:val="22272F"/>
          <w:sz w:val="14"/>
          <w:szCs w:val="14"/>
          <w:shd w:val="clear" w:color="auto" w:fill="FFFFFF"/>
        </w:rPr>
      </w:pPr>
      <w:r w:rsidRPr="00126C54">
        <w:rPr>
          <w:rFonts w:ascii="Times New Roman" w:hAnsi="Times New Roman" w:cs="Times New Roman"/>
          <w:sz w:val="14"/>
          <w:szCs w:val="14"/>
        </w:rPr>
        <w:t xml:space="preserve">«2.13.3. </w:t>
      </w:r>
      <w:proofErr w:type="gramStart"/>
      <w:r w:rsidRPr="00126C54">
        <w:rPr>
          <w:rFonts w:ascii="Times New Roman" w:hAnsi="Times New Roman" w:cs="Times New Roman"/>
          <w:sz w:val="14"/>
          <w:szCs w:val="14"/>
        </w:rPr>
        <w:t xml:space="preserve">Муниципальная услуга в части выдачи разрешений на выполнение полетов беспилотных воздушных судов (за исключением полетов беспилотных воздушных судов с максимальной взлетной массой менее 0,25 кг) предоставляется с учетом ограничений, установленных </w:t>
      </w:r>
      <w:r w:rsidRPr="00126C54">
        <w:rPr>
          <w:rFonts w:ascii="Times New Roman" w:hAnsi="Times New Roman" w:cs="Times New Roman"/>
          <w:color w:val="22272F"/>
          <w:sz w:val="14"/>
          <w:szCs w:val="14"/>
          <w:shd w:val="clear" w:color="auto" w:fill="FFFFFF"/>
        </w:rPr>
        <w:t>указом Губернатора Омской области от 27 июня 2024 года № 140</w:t>
      </w:r>
      <w:r w:rsidRPr="00126C54">
        <w:rPr>
          <w:rFonts w:ascii="Times New Roman" w:hAnsi="Times New Roman" w:cs="Times New Roman"/>
          <w:color w:val="22272F"/>
          <w:sz w:val="14"/>
          <w:szCs w:val="14"/>
        </w:rPr>
        <w:br/>
      </w:r>
      <w:r w:rsidRPr="00126C54">
        <w:rPr>
          <w:rFonts w:ascii="Times New Roman" w:hAnsi="Times New Roman" w:cs="Times New Roman"/>
          <w:color w:val="22272F"/>
          <w:sz w:val="14"/>
          <w:szCs w:val="14"/>
          <w:shd w:val="clear" w:color="auto" w:fill="FFFFFF"/>
        </w:rPr>
        <w:t>«Об ограничении использования воздушного пространства беспилотными гражданскими воздушными судами на территории Омской области в рамках уровня базовой готовности».».</w:t>
      </w:r>
      <w:proofErr w:type="gramEnd"/>
    </w:p>
    <w:p w:rsidR="00126C54" w:rsidRPr="00126C54" w:rsidRDefault="00126C54" w:rsidP="00126C54">
      <w:pPr>
        <w:pStyle w:val="a3"/>
        <w:ind w:firstLine="709"/>
        <w:jc w:val="both"/>
        <w:rPr>
          <w:rFonts w:ascii="Times New Roman" w:hAnsi="Times New Roman" w:cs="Times New Roman"/>
          <w:color w:val="22272F"/>
          <w:sz w:val="14"/>
          <w:szCs w:val="14"/>
          <w:shd w:val="clear" w:color="auto" w:fill="FFFFFF"/>
        </w:rPr>
      </w:pPr>
      <w:r w:rsidRPr="00126C54">
        <w:rPr>
          <w:rFonts w:ascii="Times New Roman" w:hAnsi="Times New Roman" w:cs="Times New Roman"/>
          <w:color w:val="22272F"/>
          <w:sz w:val="14"/>
          <w:szCs w:val="14"/>
          <w:shd w:val="clear" w:color="auto" w:fill="FFFFFF"/>
        </w:rPr>
        <w:t>2. Опубликовать настоящее постановление в газете «Нововаршавский муниципальный вестник» и разместить на официальном сайте Ермаковского сельского поселения Нововаршавского муниципального района Омской области в информационно-телекоммуникационной сети «Интернет».</w:t>
      </w:r>
    </w:p>
    <w:p w:rsidR="00126C54" w:rsidRPr="00126C54" w:rsidRDefault="00126C54" w:rsidP="00126C54">
      <w:pPr>
        <w:pStyle w:val="a3"/>
        <w:ind w:firstLine="709"/>
        <w:jc w:val="both"/>
        <w:rPr>
          <w:rFonts w:ascii="Times New Roman" w:hAnsi="Times New Roman" w:cs="Times New Roman"/>
          <w:color w:val="22272F"/>
          <w:sz w:val="14"/>
          <w:szCs w:val="14"/>
          <w:shd w:val="clear" w:color="auto" w:fill="FFFFFF"/>
        </w:rPr>
      </w:pPr>
      <w:r w:rsidRPr="00126C54">
        <w:rPr>
          <w:rFonts w:ascii="Times New Roman" w:hAnsi="Times New Roman" w:cs="Times New Roman"/>
          <w:color w:val="22272F"/>
          <w:sz w:val="14"/>
          <w:szCs w:val="14"/>
          <w:shd w:val="clear" w:color="auto" w:fill="FFFFFF"/>
        </w:rPr>
        <w:t xml:space="preserve">3. </w:t>
      </w:r>
      <w:proofErr w:type="gramStart"/>
      <w:r w:rsidRPr="00126C54">
        <w:rPr>
          <w:rFonts w:ascii="Times New Roman" w:hAnsi="Times New Roman" w:cs="Times New Roman"/>
          <w:color w:val="22272F"/>
          <w:sz w:val="14"/>
          <w:szCs w:val="14"/>
          <w:shd w:val="clear" w:color="auto" w:fill="FFFFFF"/>
        </w:rPr>
        <w:t>Контроль за</w:t>
      </w:r>
      <w:proofErr w:type="gramEnd"/>
      <w:r w:rsidRPr="00126C54">
        <w:rPr>
          <w:rFonts w:ascii="Times New Roman" w:hAnsi="Times New Roman" w:cs="Times New Roman"/>
          <w:color w:val="22272F"/>
          <w:sz w:val="14"/>
          <w:szCs w:val="14"/>
          <w:shd w:val="clear" w:color="auto" w:fill="FFFFFF"/>
        </w:rPr>
        <w:t xml:space="preserve"> исполнением настоящего постановления возложить на заместителя главы Ермаковского сельского поселения Нововаршавского муниципального района Омской области.</w:t>
      </w:r>
    </w:p>
    <w:p w:rsidR="00126C54" w:rsidRPr="00126C54" w:rsidRDefault="00126C54" w:rsidP="00126C54">
      <w:pPr>
        <w:pStyle w:val="a3"/>
        <w:jc w:val="both"/>
        <w:rPr>
          <w:rFonts w:ascii="Times New Roman" w:hAnsi="Times New Roman" w:cs="Times New Roman"/>
          <w:color w:val="22272F"/>
          <w:sz w:val="14"/>
          <w:szCs w:val="14"/>
          <w:shd w:val="clear" w:color="auto" w:fill="FFFFFF"/>
        </w:rPr>
      </w:pPr>
    </w:p>
    <w:p w:rsidR="00126C54" w:rsidRPr="00126C54" w:rsidRDefault="00126C54" w:rsidP="00126C54">
      <w:pPr>
        <w:pStyle w:val="a3"/>
        <w:jc w:val="both"/>
        <w:rPr>
          <w:rFonts w:ascii="Times New Roman" w:hAnsi="Times New Roman" w:cs="Times New Roman"/>
          <w:color w:val="22272F"/>
          <w:sz w:val="14"/>
          <w:szCs w:val="14"/>
          <w:shd w:val="clear" w:color="auto" w:fill="FFFFFF"/>
        </w:rPr>
      </w:pPr>
    </w:p>
    <w:p w:rsidR="00126C54" w:rsidRPr="00126C54" w:rsidRDefault="00126C54" w:rsidP="00126C54">
      <w:pPr>
        <w:pStyle w:val="a3"/>
        <w:jc w:val="both"/>
        <w:rPr>
          <w:rFonts w:ascii="Times New Roman" w:hAnsi="Times New Roman" w:cs="Times New Roman"/>
          <w:color w:val="22272F"/>
          <w:sz w:val="14"/>
          <w:szCs w:val="14"/>
          <w:shd w:val="clear" w:color="auto" w:fill="FFFFFF"/>
        </w:rPr>
      </w:pPr>
    </w:p>
    <w:p w:rsidR="00126C54" w:rsidRPr="00126C54" w:rsidRDefault="00126C54" w:rsidP="00126C54">
      <w:pPr>
        <w:pStyle w:val="a3"/>
        <w:jc w:val="both"/>
        <w:rPr>
          <w:rFonts w:ascii="Times New Roman" w:hAnsi="Times New Roman" w:cs="Times New Roman"/>
          <w:color w:val="22272F"/>
          <w:sz w:val="14"/>
          <w:szCs w:val="14"/>
          <w:shd w:val="clear" w:color="auto" w:fill="FFFFFF"/>
        </w:rPr>
      </w:pPr>
    </w:p>
    <w:p w:rsidR="00126C54" w:rsidRPr="00126C54" w:rsidRDefault="00126C54" w:rsidP="00126C54">
      <w:pPr>
        <w:pStyle w:val="a3"/>
        <w:jc w:val="both"/>
        <w:rPr>
          <w:rFonts w:ascii="Times New Roman" w:hAnsi="Times New Roman" w:cs="Times New Roman"/>
          <w:color w:val="22272F"/>
          <w:sz w:val="14"/>
          <w:szCs w:val="14"/>
          <w:shd w:val="clear" w:color="auto" w:fill="FFFFFF"/>
        </w:rPr>
      </w:pPr>
    </w:p>
    <w:p w:rsidR="00126C54" w:rsidRPr="00126C54" w:rsidRDefault="00126C54" w:rsidP="00126C54">
      <w:pPr>
        <w:pStyle w:val="a3"/>
        <w:jc w:val="both"/>
        <w:rPr>
          <w:rFonts w:ascii="Times New Roman" w:hAnsi="Times New Roman" w:cs="Times New Roman"/>
          <w:color w:val="22272F"/>
          <w:sz w:val="14"/>
          <w:szCs w:val="14"/>
          <w:shd w:val="clear" w:color="auto" w:fill="FFFFFF"/>
        </w:rPr>
      </w:pPr>
    </w:p>
    <w:p w:rsidR="00126C54" w:rsidRPr="00126C54" w:rsidRDefault="00126C54" w:rsidP="00126C54">
      <w:pPr>
        <w:pStyle w:val="a3"/>
        <w:jc w:val="both"/>
        <w:rPr>
          <w:rFonts w:ascii="Times New Roman" w:hAnsi="Times New Roman" w:cs="Times New Roman"/>
          <w:color w:val="22272F"/>
          <w:sz w:val="14"/>
          <w:szCs w:val="14"/>
          <w:shd w:val="clear" w:color="auto" w:fill="FFFFFF"/>
        </w:rPr>
      </w:pPr>
      <w:r w:rsidRPr="00126C54">
        <w:rPr>
          <w:rFonts w:ascii="Times New Roman" w:hAnsi="Times New Roman" w:cs="Times New Roman"/>
          <w:color w:val="22272F"/>
          <w:sz w:val="14"/>
          <w:szCs w:val="14"/>
          <w:shd w:val="clear" w:color="auto" w:fill="FFFFFF"/>
        </w:rPr>
        <w:t xml:space="preserve">Глава Ермаковского сельского поселения </w:t>
      </w:r>
    </w:p>
    <w:p w:rsidR="00126C54" w:rsidRPr="00126C54" w:rsidRDefault="00126C54" w:rsidP="00126C54">
      <w:pPr>
        <w:pStyle w:val="a3"/>
        <w:jc w:val="both"/>
        <w:rPr>
          <w:rFonts w:ascii="Times New Roman" w:hAnsi="Times New Roman" w:cs="Times New Roman"/>
          <w:color w:val="22272F"/>
          <w:sz w:val="14"/>
          <w:szCs w:val="14"/>
          <w:shd w:val="clear" w:color="auto" w:fill="FFFFFF"/>
        </w:rPr>
      </w:pPr>
      <w:r w:rsidRPr="00126C54">
        <w:rPr>
          <w:rFonts w:ascii="Times New Roman" w:hAnsi="Times New Roman" w:cs="Times New Roman"/>
          <w:color w:val="22272F"/>
          <w:sz w:val="14"/>
          <w:szCs w:val="14"/>
          <w:shd w:val="clear" w:color="auto" w:fill="FFFFFF"/>
        </w:rPr>
        <w:t>Нововаршавского муниципального района</w:t>
      </w:r>
    </w:p>
    <w:p w:rsidR="00126C54" w:rsidRPr="00126C54" w:rsidRDefault="00126C54" w:rsidP="00126C54">
      <w:pPr>
        <w:pStyle w:val="a3"/>
        <w:jc w:val="both"/>
        <w:rPr>
          <w:rFonts w:ascii="Times New Roman" w:hAnsi="Times New Roman" w:cs="Times New Roman"/>
          <w:color w:val="22272F"/>
          <w:sz w:val="14"/>
          <w:szCs w:val="14"/>
          <w:shd w:val="clear" w:color="auto" w:fill="FFFFFF"/>
        </w:rPr>
      </w:pPr>
      <w:r w:rsidRPr="00126C54">
        <w:rPr>
          <w:rFonts w:ascii="Times New Roman" w:hAnsi="Times New Roman" w:cs="Times New Roman"/>
          <w:color w:val="22272F"/>
          <w:sz w:val="14"/>
          <w:szCs w:val="14"/>
          <w:shd w:val="clear" w:color="auto" w:fill="FFFFFF"/>
        </w:rPr>
        <w:t xml:space="preserve">Омской области                                                                                                      </w:t>
      </w:r>
      <w:r w:rsidRPr="00126C54">
        <w:rPr>
          <w:rFonts w:ascii="Times New Roman" w:hAnsi="Times New Roman" w:cs="Times New Roman"/>
          <w:color w:val="22272F"/>
          <w:sz w:val="14"/>
          <w:szCs w:val="14"/>
          <w:shd w:val="clear" w:color="auto" w:fill="FFFFFF"/>
        </w:rPr>
        <w:t xml:space="preserve">                                                     </w:t>
      </w:r>
      <w:r>
        <w:rPr>
          <w:rFonts w:ascii="Times New Roman" w:hAnsi="Times New Roman" w:cs="Times New Roman"/>
          <w:color w:val="22272F"/>
          <w:sz w:val="14"/>
          <w:szCs w:val="14"/>
          <w:shd w:val="clear" w:color="auto" w:fill="FFFFFF"/>
        </w:rPr>
        <w:t xml:space="preserve">                                                     </w:t>
      </w:r>
      <w:r w:rsidRPr="00126C54">
        <w:rPr>
          <w:rFonts w:ascii="Times New Roman" w:hAnsi="Times New Roman" w:cs="Times New Roman"/>
          <w:color w:val="22272F"/>
          <w:sz w:val="14"/>
          <w:szCs w:val="14"/>
          <w:shd w:val="clear" w:color="auto" w:fill="FFFFFF"/>
        </w:rPr>
        <w:t xml:space="preserve">  </w:t>
      </w:r>
      <w:proofErr w:type="spellStart"/>
      <w:r w:rsidRPr="00126C54">
        <w:rPr>
          <w:rFonts w:ascii="Times New Roman" w:hAnsi="Times New Roman" w:cs="Times New Roman"/>
          <w:color w:val="22272F"/>
          <w:sz w:val="14"/>
          <w:szCs w:val="14"/>
          <w:shd w:val="clear" w:color="auto" w:fill="FFFFFF"/>
        </w:rPr>
        <w:t>В.Н.Немцева</w:t>
      </w:r>
      <w:proofErr w:type="spellEnd"/>
    </w:p>
    <w:p w:rsidR="00126C54" w:rsidRPr="00126C54" w:rsidRDefault="00126C54" w:rsidP="00126C54">
      <w:pPr>
        <w:rPr>
          <w:rFonts w:ascii="Times New Roman" w:hAnsi="Times New Roman" w:cs="Times New Roman"/>
          <w:b/>
          <w:sz w:val="14"/>
          <w:szCs w:val="14"/>
        </w:rPr>
      </w:pPr>
    </w:p>
    <w:p w:rsidR="00C37D4B" w:rsidRDefault="00C37D4B"/>
    <w:p w:rsidR="00126C54" w:rsidRDefault="00126C54">
      <w:pPr>
        <w:rPr>
          <w:sz w:val="8"/>
          <w:szCs w:val="8"/>
        </w:rPr>
      </w:pPr>
    </w:p>
    <w:p w:rsidR="00126C54" w:rsidRDefault="00126C54">
      <w:pPr>
        <w:rPr>
          <w:sz w:val="8"/>
          <w:szCs w:val="8"/>
        </w:rPr>
      </w:pPr>
    </w:p>
    <w:p w:rsidR="00126C54" w:rsidRPr="00126C54" w:rsidRDefault="00126C54">
      <w:pPr>
        <w:rPr>
          <w:sz w:val="8"/>
          <w:szCs w:val="8"/>
        </w:rPr>
      </w:pPr>
    </w:p>
    <w:tbl>
      <w:tblPr>
        <w:tblW w:w="1005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76"/>
        <w:gridCol w:w="1448"/>
        <w:gridCol w:w="1611"/>
        <w:gridCol w:w="1514"/>
        <w:gridCol w:w="4203"/>
      </w:tblGrid>
      <w:tr w:rsidR="00126C54" w:rsidRPr="00126C54" w:rsidTr="00126C54">
        <w:trPr>
          <w:trHeight w:val="379"/>
        </w:trPr>
        <w:tc>
          <w:tcPr>
            <w:tcW w:w="1276" w:type="dxa"/>
          </w:tcPr>
          <w:p w:rsidR="00126C54" w:rsidRPr="00126C54" w:rsidRDefault="00126C54" w:rsidP="005A5EDD">
            <w:pPr>
              <w:spacing w:after="0" w:line="240" w:lineRule="auto"/>
              <w:jc w:val="center"/>
              <w:rPr>
                <w:rFonts w:ascii="Times New Roman" w:hAnsi="Times New Roman" w:cs="Times New Roman"/>
                <w:b/>
                <w:sz w:val="8"/>
                <w:szCs w:val="8"/>
                <w:u w:val="single"/>
              </w:rPr>
            </w:pPr>
            <w:r w:rsidRPr="00126C54">
              <w:rPr>
                <w:rFonts w:ascii="Times New Roman" w:hAnsi="Times New Roman" w:cs="Times New Roman"/>
                <w:b/>
                <w:sz w:val="8"/>
                <w:szCs w:val="8"/>
                <w:u w:val="single"/>
              </w:rPr>
              <w:t>Учредитель</w:t>
            </w:r>
          </w:p>
          <w:p w:rsidR="00126C54" w:rsidRPr="00126C54" w:rsidRDefault="00126C54" w:rsidP="005A5EDD">
            <w:pPr>
              <w:spacing w:after="0" w:line="240" w:lineRule="auto"/>
              <w:jc w:val="center"/>
              <w:rPr>
                <w:rFonts w:ascii="Times New Roman" w:hAnsi="Times New Roman" w:cs="Times New Roman"/>
                <w:sz w:val="8"/>
                <w:szCs w:val="8"/>
              </w:rPr>
            </w:pPr>
            <w:r w:rsidRPr="00126C54">
              <w:rPr>
                <w:rFonts w:ascii="Times New Roman" w:hAnsi="Times New Roman" w:cs="Times New Roman"/>
                <w:sz w:val="8"/>
                <w:szCs w:val="8"/>
              </w:rPr>
              <w:t>Совет</w:t>
            </w:r>
          </w:p>
          <w:p w:rsidR="00126C54" w:rsidRPr="00126C54" w:rsidRDefault="00126C54" w:rsidP="005A5EDD">
            <w:pPr>
              <w:spacing w:after="0" w:line="240" w:lineRule="auto"/>
              <w:jc w:val="center"/>
              <w:rPr>
                <w:rFonts w:ascii="Times New Roman" w:hAnsi="Times New Roman" w:cs="Times New Roman"/>
                <w:sz w:val="8"/>
                <w:szCs w:val="8"/>
              </w:rPr>
            </w:pPr>
            <w:r w:rsidRPr="00126C54">
              <w:rPr>
                <w:rFonts w:ascii="Times New Roman" w:hAnsi="Times New Roman" w:cs="Times New Roman"/>
                <w:sz w:val="8"/>
                <w:szCs w:val="8"/>
              </w:rPr>
              <w:t>Ермаковского сельского поселения</w:t>
            </w:r>
          </w:p>
        </w:tc>
        <w:tc>
          <w:tcPr>
            <w:tcW w:w="1448" w:type="dxa"/>
          </w:tcPr>
          <w:p w:rsidR="00126C54" w:rsidRPr="00126C54" w:rsidRDefault="00126C54" w:rsidP="005A5EDD">
            <w:pPr>
              <w:spacing w:after="0" w:line="240" w:lineRule="auto"/>
              <w:jc w:val="center"/>
              <w:rPr>
                <w:rFonts w:ascii="Times New Roman" w:hAnsi="Times New Roman" w:cs="Times New Roman"/>
                <w:b/>
                <w:sz w:val="8"/>
                <w:szCs w:val="8"/>
                <w:u w:val="single"/>
              </w:rPr>
            </w:pPr>
            <w:r w:rsidRPr="00126C54">
              <w:rPr>
                <w:rFonts w:ascii="Times New Roman" w:hAnsi="Times New Roman" w:cs="Times New Roman"/>
                <w:b/>
                <w:sz w:val="8"/>
                <w:szCs w:val="8"/>
                <w:u w:val="single"/>
              </w:rPr>
              <w:t>Ответственный</w:t>
            </w:r>
          </w:p>
          <w:p w:rsidR="00126C54" w:rsidRPr="00126C54" w:rsidRDefault="00126C54" w:rsidP="005A5EDD">
            <w:pPr>
              <w:spacing w:after="0" w:line="240" w:lineRule="auto"/>
              <w:jc w:val="center"/>
              <w:rPr>
                <w:rFonts w:ascii="Times New Roman" w:hAnsi="Times New Roman" w:cs="Times New Roman"/>
                <w:sz w:val="8"/>
                <w:szCs w:val="8"/>
              </w:rPr>
            </w:pPr>
            <w:r w:rsidRPr="00126C54">
              <w:rPr>
                <w:rFonts w:ascii="Times New Roman" w:hAnsi="Times New Roman" w:cs="Times New Roman"/>
                <w:sz w:val="8"/>
                <w:szCs w:val="8"/>
              </w:rPr>
              <w:t>Калиева К.А.</w:t>
            </w:r>
          </w:p>
          <w:p w:rsidR="00126C54" w:rsidRPr="00126C54" w:rsidRDefault="00126C54" w:rsidP="005A5EDD">
            <w:pPr>
              <w:spacing w:after="0" w:line="240" w:lineRule="auto"/>
              <w:jc w:val="center"/>
              <w:rPr>
                <w:rFonts w:ascii="Times New Roman" w:hAnsi="Times New Roman" w:cs="Times New Roman"/>
                <w:sz w:val="8"/>
                <w:szCs w:val="8"/>
              </w:rPr>
            </w:pPr>
            <w:r w:rsidRPr="00126C54">
              <w:rPr>
                <w:rFonts w:ascii="Times New Roman" w:hAnsi="Times New Roman" w:cs="Times New Roman"/>
                <w:sz w:val="8"/>
                <w:szCs w:val="8"/>
              </w:rPr>
              <w:t xml:space="preserve"> </w:t>
            </w:r>
          </w:p>
        </w:tc>
        <w:tc>
          <w:tcPr>
            <w:tcW w:w="1611" w:type="dxa"/>
          </w:tcPr>
          <w:p w:rsidR="00126C54" w:rsidRPr="00126C54" w:rsidRDefault="00126C54" w:rsidP="005A5EDD">
            <w:pPr>
              <w:spacing w:after="0" w:line="240" w:lineRule="auto"/>
              <w:jc w:val="center"/>
              <w:rPr>
                <w:rFonts w:ascii="Times New Roman" w:hAnsi="Times New Roman" w:cs="Times New Roman"/>
                <w:b/>
                <w:sz w:val="8"/>
                <w:szCs w:val="8"/>
                <w:u w:val="single"/>
              </w:rPr>
            </w:pPr>
            <w:r w:rsidRPr="00126C54">
              <w:rPr>
                <w:rFonts w:ascii="Times New Roman" w:hAnsi="Times New Roman" w:cs="Times New Roman"/>
                <w:b/>
                <w:sz w:val="8"/>
                <w:szCs w:val="8"/>
                <w:u w:val="single"/>
              </w:rPr>
              <w:t>Тираж</w:t>
            </w:r>
          </w:p>
          <w:p w:rsidR="00126C54" w:rsidRPr="00126C54" w:rsidRDefault="00126C54" w:rsidP="005A5EDD">
            <w:pPr>
              <w:spacing w:after="0" w:line="240" w:lineRule="auto"/>
              <w:jc w:val="center"/>
              <w:rPr>
                <w:rFonts w:ascii="Times New Roman" w:hAnsi="Times New Roman" w:cs="Times New Roman"/>
                <w:sz w:val="8"/>
                <w:szCs w:val="8"/>
              </w:rPr>
            </w:pPr>
            <w:r w:rsidRPr="00126C54">
              <w:rPr>
                <w:rFonts w:ascii="Times New Roman" w:hAnsi="Times New Roman" w:cs="Times New Roman"/>
                <w:sz w:val="8"/>
                <w:szCs w:val="8"/>
              </w:rPr>
              <w:t>50 экземпляров</w:t>
            </w:r>
          </w:p>
        </w:tc>
        <w:tc>
          <w:tcPr>
            <w:tcW w:w="1514" w:type="dxa"/>
          </w:tcPr>
          <w:p w:rsidR="00126C54" w:rsidRPr="00126C54" w:rsidRDefault="00126C54" w:rsidP="005A5EDD">
            <w:pPr>
              <w:spacing w:after="0" w:line="240" w:lineRule="auto"/>
              <w:jc w:val="center"/>
              <w:rPr>
                <w:rFonts w:ascii="Times New Roman" w:hAnsi="Times New Roman" w:cs="Times New Roman"/>
                <w:sz w:val="8"/>
                <w:szCs w:val="8"/>
              </w:rPr>
            </w:pPr>
            <w:r w:rsidRPr="00126C54">
              <w:rPr>
                <w:rFonts w:ascii="Times New Roman" w:hAnsi="Times New Roman" w:cs="Times New Roman"/>
                <w:sz w:val="8"/>
                <w:szCs w:val="8"/>
              </w:rPr>
              <w:t>Распространяется бесплатно</w:t>
            </w:r>
          </w:p>
        </w:tc>
        <w:tc>
          <w:tcPr>
            <w:tcW w:w="4203" w:type="dxa"/>
          </w:tcPr>
          <w:p w:rsidR="00126C54" w:rsidRPr="00126C54" w:rsidRDefault="00126C54" w:rsidP="005A5EDD">
            <w:pPr>
              <w:spacing w:after="0" w:line="240" w:lineRule="auto"/>
              <w:jc w:val="center"/>
              <w:rPr>
                <w:rFonts w:ascii="Times New Roman" w:hAnsi="Times New Roman" w:cs="Times New Roman"/>
                <w:b/>
                <w:sz w:val="8"/>
                <w:szCs w:val="8"/>
                <w:u w:val="single"/>
              </w:rPr>
            </w:pPr>
            <w:r w:rsidRPr="00126C54">
              <w:rPr>
                <w:rFonts w:ascii="Times New Roman" w:hAnsi="Times New Roman" w:cs="Times New Roman"/>
                <w:b/>
                <w:sz w:val="8"/>
                <w:szCs w:val="8"/>
                <w:u w:val="single"/>
              </w:rPr>
              <w:t>Адрес редакции, издателя:</w:t>
            </w:r>
          </w:p>
          <w:p w:rsidR="00126C54" w:rsidRPr="00126C54" w:rsidRDefault="00126C54" w:rsidP="005A5EDD">
            <w:pPr>
              <w:spacing w:after="0" w:line="240" w:lineRule="auto"/>
              <w:jc w:val="center"/>
              <w:rPr>
                <w:rFonts w:ascii="Times New Roman" w:hAnsi="Times New Roman" w:cs="Times New Roman"/>
                <w:sz w:val="8"/>
                <w:szCs w:val="8"/>
              </w:rPr>
            </w:pPr>
            <w:r w:rsidRPr="00126C54">
              <w:rPr>
                <w:rFonts w:ascii="Times New Roman" w:hAnsi="Times New Roman" w:cs="Times New Roman"/>
                <w:sz w:val="8"/>
                <w:szCs w:val="8"/>
              </w:rPr>
              <w:t xml:space="preserve">Омская область, Нововаршавский район, с.Ермак </w:t>
            </w:r>
            <w:proofErr w:type="spellStart"/>
            <w:r w:rsidRPr="00126C54">
              <w:rPr>
                <w:rFonts w:ascii="Times New Roman" w:hAnsi="Times New Roman" w:cs="Times New Roman"/>
                <w:sz w:val="8"/>
                <w:szCs w:val="8"/>
              </w:rPr>
              <w:t>ул</w:t>
            </w:r>
            <w:proofErr w:type="gramStart"/>
            <w:r w:rsidRPr="00126C54">
              <w:rPr>
                <w:rFonts w:ascii="Times New Roman" w:hAnsi="Times New Roman" w:cs="Times New Roman"/>
                <w:sz w:val="8"/>
                <w:szCs w:val="8"/>
              </w:rPr>
              <w:t>.М</w:t>
            </w:r>
            <w:proofErr w:type="gramEnd"/>
            <w:r w:rsidRPr="00126C54">
              <w:rPr>
                <w:rFonts w:ascii="Times New Roman" w:hAnsi="Times New Roman" w:cs="Times New Roman"/>
                <w:sz w:val="8"/>
                <w:szCs w:val="8"/>
              </w:rPr>
              <w:t>олодежная</w:t>
            </w:r>
            <w:proofErr w:type="spellEnd"/>
            <w:r w:rsidRPr="00126C54">
              <w:rPr>
                <w:rFonts w:ascii="Times New Roman" w:hAnsi="Times New Roman" w:cs="Times New Roman"/>
                <w:sz w:val="8"/>
                <w:szCs w:val="8"/>
              </w:rPr>
              <w:t xml:space="preserve"> 19</w:t>
            </w:r>
          </w:p>
          <w:p w:rsidR="00126C54" w:rsidRPr="00126C54" w:rsidRDefault="00126C54" w:rsidP="005A5EDD">
            <w:pPr>
              <w:pStyle w:val="1"/>
              <w:ind w:left="0"/>
              <w:jc w:val="center"/>
              <w:rPr>
                <w:rFonts w:ascii="Times New Roman" w:hAnsi="Times New Roman"/>
                <w:sz w:val="8"/>
                <w:szCs w:val="8"/>
              </w:rPr>
            </w:pPr>
            <w:r w:rsidRPr="00126C54">
              <w:rPr>
                <w:rFonts w:ascii="Times New Roman" w:hAnsi="Times New Roman"/>
                <w:sz w:val="8"/>
                <w:szCs w:val="8"/>
              </w:rPr>
              <w:t>т/ф.8(38152). 3-32-35</w:t>
            </w:r>
          </w:p>
        </w:tc>
      </w:tr>
    </w:tbl>
    <w:p w:rsidR="00126C54" w:rsidRDefault="00126C54"/>
    <w:sectPr w:rsidR="00126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29"/>
    <w:rsid w:val="00126C54"/>
    <w:rsid w:val="008E5B29"/>
    <w:rsid w:val="00C3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6C54"/>
    <w:pPr>
      <w:spacing w:after="0" w:line="240" w:lineRule="auto"/>
    </w:pPr>
  </w:style>
  <w:style w:type="paragraph" w:customStyle="1" w:styleId="1">
    <w:name w:val="Стиль1"/>
    <w:basedOn w:val="a"/>
    <w:rsid w:val="00126C54"/>
    <w:pPr>
      <w:spacing w:after="0" w:line="240" w:lineRule="auto"/>
      <w:ind w:left="-1080"/>
      <w:jc w:val="both"/>
    </w:pPr>
    <w:rPr>
      <w:rFonts w:ascii="Arial" w:eastAsia="Times New Roman" w:hAnsi="Arial" w:cs="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6C54"/>
    <w:pPr>
      <w:spacing w:after="0" w:line="240" w:lineRule="auto"/>
    </w:pPr>
  </w:style>
  <w:style w:type="paragraph" w:customStyle="1" w:styleId="1">
    <w:name w:val="Стиль1"/>
    <w:basedOn w:val="a"/>
    <w:rsid w:val="00126C54"/>
    <w:pPr>
      <w:spacing w:after="0" w:line="240" w:lineRule="auto"/>
      <w:ind w:left="-1080"/>
      <w:jc w:val="both"/>
    </w:pPr>
    <w:rPr>
      <w:rFonts w:ascii="Arial" w:eastAsia="Times New Roman" w:hAnsi="Arial"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2</cp:revision>
  <dcterms:created xsi:type="dcterms:W3CDTF">2025-02-03T07:51:00Z</dcterms:created>
  <dcterms:modified xsi:type="dcterms:W3CDTF">2025-02-03T07:59:00Z</dcterms:modified>
</cp:coreProperties>
</file>